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C7A70" w:rsidRDefault="00165F8D">
      <w:pPr>
        <w:spacing w:before="240" w:line="240" w:lineRule="auto"/>
        <w:jc w:val="center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 Osnovna škola Marije i Line, Umag</w:t>
      </w:r>
    </w:p>
    <w:p w:rsidR="00BC7A70" w:rsidRDefault="00165F8D">
      <w:pPr>
        <w:spacing w:before="240" w:line="240" w:lineRule="auto"/>
        <w:jc w:val="center"/>
        <w:rPr>
          <w:rFonts w:ascii="Lora" w:eastAsia="Lora" w:hAnsi="Lora" w:cs="Lora"/>
          <w:b/>
          <w:sz w:val="34"/>
          <w:szCs w:val="34"/>
        </w:rPr>
      </w:pPr>
      <w:r>
        <w:rPr>
          <w:rFonts w:ascii="Lora" w:eastAsia="Lora" w:hAnsi="Lora" w:cs="Lora"/>
          <w:b/>
          <w:sz w:val="34"/>
          <w:szCs w:val="34"/>
        </w:rPr>
        <w:t>Upute za učenike - nastava na daljinu</w:t>
      </w:r>
    </w:p>
    <w:p w:rsidR="00BC7A70" w:rsidRDefault="00BC7A70">
      <w:pPr>
        <w:spacing w:before="240" w:line="240" w:lineRule="auto"/>
        <w:jc w:val="center"/>
        <w:rPr>
          <w:rFonts w:ascii="Lora" w:eastAsia="Lora" w:hAnsi="Lora" w:cs="Lora"/>
          <w:b/>
          <w:sz w:val="16"/>
          <w:szCs w:val="16"/>
        </w:rPr>
      </w:pPr>
    </w:p>
    <w:p w:rsidR="00BC7A70" w:rsidRDefault="00165F8D">
      <w:pPr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Dragi učenici,</w:t>
      </w:r>
    </w:p>
    <w:p w:rsidR="00BC7A70" w:rsidRDefault="00165F8D">
      <w:pPr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od </w:t>
      </w:r>
      <w:r w:rsidR="00B03E10">
        <w:rPr>
          <w:rFonts w:ascii="Lora" w:eastAsia="Lora" w:hAnsi="Lora" w:cs="Lora"/>
          <w:b/>
          <w:sz w:val="24"/>
          <w:szCs w:val="24"/>
        </w:rPr>
        <w:t>ponedjeljka</w:t>
      </w:r>
      <w:r w:rsidR="00AF141D">
        <w:rPr>
          <w:rFonts w:ascii="Lora" w:eastAsia="Lora" w:hAnsi="Lora" w:cs="Lora"/>
          <w:b/>
          <w:sz w:val="24"/>
          <w:szCs w:val="24"/>
        </w:rPr>
        <w:t>,</w:t>
      </w:r>
      <w:r w:rsidR="00B03E10">
        <w:rPr>
          <w:rFonts w:ascii="Lora" w:eastAsia="Lora" w:hAnsi="Lora" w:cs="Lora"/>
          <w:b/>
          <w:sz w:val="24"/>
          <w:szCs w:val="24"/>
        </w:rPr>
        <w:t xml:space="preserve"> 22</w:t>
      </w:r>
      <w:r>
        <w:rPr>
          <w:rFonts w:ascii="Lora" w:eastAsia="Lora" w:hAnsi="Lora" w:cs="Lora"/>
          <w:b/>
          <w:sz w:val="24"/>
          <w:szCs w:val="24"/>
        </w:rPr>
        <w:t xml:space="preserve">. </w:t>
      </w:r>
      <w:r w:rsidR="00B03E10">
        <w:rPr>
          <w:rFonts w:ascii="Lora" w:eastAsia="Lora" w:hAnsi="Lora" w:cs="Lora"/>
          <w:b/>
          <w:sz w:val="24"/>
          <w:szCs w:val="24"/>
        </w:rPr>
        <w:t xml:space="preserve">ožujka do </w:t>
      </w:r>
      <w:r w:rsidR="00AF141D">
        <w:rPr>
          <w:rFonts w:ascii="Lora" w:eastAsia="Lora" w:hAnsi="Lora" w:cs="Lora"/>
          <w:b/>
          <w:sz w:val="24"/>
          <w:szCs w:val="24"/>
        </w:rPr>
        <w:t xml:space="preserve">četvrtka, </w:t>
      </w:r>
      <w:r w:rsidR="00B03E10">
        <w:rPr>
          <w:rFonts w:ascii="Lora" w:eastAsia="Lora" w:hAnsi="Lora" w:cs="Lora"/>
          <w:b/>
          <w:sz w:val="24"/>
          <w:szCs w:val="24"/>
        </w:rPr>
        <w:t>1</w:t>
      </w:r>
      <w:r>
        <w:rPr>
          <w:rFonts w:ascii="Lora" w:eastAsia="Lora" w:hAnsi="Lora" w:cs="Lora"/>
          <w:b/>
          <w:sz w:val="24"/>
          <w:szCs w:val="24"/>
        </w:rPr>
        <w:t xml:space="preserve">. </w:t>
      </w:r>
      <w:r w:rsidR="00D3391C">
        <w:rPr>
          <w:rFonts w:ascii="Lora" w:eastAsia="Lora" w:hAnsi="Lora" w:cs="Lora"/>
          <w:b/>
          <w:sz w:val="24"/>
          <w:szCs w:val="24"/>
        </w:rPr>
        <w:t>t</w:t>
      </w:r>
      <w:r w:rsidR="00B03E10">
        <w:rPr>
          <w:rFonts w:ascii="Lora" w:eastAsia="Lora" w:hAnsi="Lora" w:cs="Lora"/>
          <w:b/>
          <w:sz w:val="24"/>
          <w:szCs w:val="24"/>
        </w:rPr>
        <w:t xml:space="preserve">ravnja </w:t>
      </w:r>
      <w:r>
        <w:rPr>
          <w:rFonts w:ascii="Lora" w:eastAsia="Lora" w:hAnsi="Lora" w:cs="Lora"/>
          <w:b/>
          <w:sz w:val="24"/>
          <w:szCs w:val="24"/>
        </w:rPr>
        <w:t xml:space="preserve">nastavu ćemo održavati </w:t>
      </w:r>
      <w:r w:rsidRPr="00AF141D">
        <w:rPr>
          <w:rFonts w:ascii="Lora" w:eastAsia="Lora" w:hAnsi="Lora" w:cs="Lora"/>
          <w:b/>
          <w:i/>
          <w:sz w:val="24"/>
          <w:szCs w:val="24"/>
        </w:rPr>
        <w:t>online</w:t>
      </w:r>
      <w:r>
        <w:rPr>
          <w:rFonts w:ascii="Lora" w:eastAsia="Lora" w:hAnsi="Lora" w:cs="Lora"/>
          <w:sz w:val="24"/>
          <w:szCs w:val="24"/>
        </w:rPr>
        <w:t xml:space="preserve">, putem platforme Microsoft </w:t>
      </w:r>
      <w:proofErr w:type="spellStart"/>
      <w:r>
        <w:rPr>
          <w:rFonts w:ascii="Lora" w:eastAsia="Lora" w:hAnsi="Lora" w:cs="Lora"/>
          <w:sz w:val="24"/>
          <w:szCs w:val="24"/>
        </w:rPr>
        <w:t>Teams</w:t>
      </w:r>
      <w:proofErr w:type="spellEnd"/>
      <w:r>
        <w:rPr>
          <w:rFonts w:ascii="Lora" w:eastAsia="Lora" w:hAnsi="Lora" w:cs="Lora"/>
          <w:sz w:val="24"/>
          <w:szCs w:val="24"/>
        </w:rPr>
        <w:t xml:space="preserve">. </w:t>
      </w:r>
    </w:p>
    <w:p w:rsidR="00B03E10" w:rsidRPr="00D3391C" w:rsidRDefault="00B03E10">
      <w:pPr>
        <w:spacing w:before="240" w:line="240" w:lineRule="auto"/>
        <w:jc w:val="both"/>
        <w:rPr>
          <w:rFonts w:ascii="Lora" w:eastAsia="Lora" w:hAnsi="Lora" w:cs="Lora"/>
          <w:b/>
          <w:sz w:val="24"/>
          <w:szCs w:val="24"/>
        </w:rPr>
      </w:pPr>
      <w:r w:rsidRPr="00D3391C">
        <w:rPr>
          <w:rFonts w:ascii="Lora" w:eastAsia="Lora" w:hAnsi="Lora" w:cs="Lora"/>
          <w:b/>
          <w:sz w:val="24"/>
          <w:szCs w:val="24"/>
        </w:rPr>
        <w:t>VAŽNE NAPOMENE:</w:t>
      </w:r>
    </w:p>
    <w:p w:rsidR="00B03E10" w:rsidRPr="00D3391C" w:rsidRDefault="00B03E10" w:rsidP="00B03E10">
      <w:pPr>
        <w:pStyle w:val="Odlomakpopisa"/>
        <w:numPr>
          <w:ilvl w:val="0"/>
          <w:numId w:val="4"/>
        </w:numPr>
        <w:spacing w:before="240" w:line="240" w:lineRule="auto"/>
        <w:jc w:val="both"/>
        <w:rPr>
          <w:rFonts w:ascii="Lora" w:eastAsia="Lora" w:hAnsi="Lora" w:cs="Lora"/>
          <w:b/>
          <w:sz w:val="24"/>
          <w:szCs w:val="24"/>
        </w:rPr>
      </w:pPr>
      <w:r w:rsidRPr="00D3391C">
        <w:rPr>
          <w:rFonts w:ascii="Lora" w:eastAsia="Lora" w:hAnsi="Lora" w:cs="Lora"/>
          <w:b/>
          <w:sz w:val="24"/>
          <w:szCs w:val="24"/>
        </w:rPr>
        <w:t>Nastava se odvija u realnom vremenu.</w:t>
      </w:r>
    </w:p>
    <w:p w:rsidR="00B03E10" w:rsidRDefault="00B03E10" w:rsidP="00B03E10">
      <w:pPr>
        <w:pStyle w:val="Odlomakpopisa"/>
        <w:numPr>
          <w:ilvl w:val="0"/>
          <w:numId w:val="4"/>
        </w:numPr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Učitelji evidentiraju prisustvo –</w:t>
      </w:r>
      <w:r w:rsidR="00D3391C">
        <w:rPr>
          <w:rFonts w:ascii="Lora" w:eastAsia="Lora" w:hAnsi="Lora" w:cs="Lora"/>
          <w:sz w:val="24"/>
          <w:szCs w:val="24"/>
        </w:rPr>
        <w:t xml:space="preserve"> </w:t>
      </w:r>
      <w:r w:rsidR="00D3391C" w:rsidRPr="00D3391C">
        <w:rPr>
          <w:rFonts w:ascii="Lora" w:eastAsia="Lora" w:hAnsi="Lora" w:cs="Lora"/>
          <w:b/>
          <w:sz w:val="24"/>
          <w:szCs w:val="24"/>
        </w:rPr>
        <w:t>OBVEZ</w:t>
      </w:r>
      <w:r w:rsidRPr="00D3391C">
        <w:rPr>
          <w:rFonts w:ascii="Lora" w:eastAsia="Lora" w:hAnsi="Lora" w:cs="Lora"/>
          <w:b/>
          <w:sz w:val="24"/>
          <w:szCs w:val="24"/>
        </w:rPr>
        <w:t xml:space="preserve">NO </w:t>
      </w:r>
      <w:r w:rsidRPr="00D3391C">
        <w:rPr>
          <w:rFonts w:ascii="Lora" w:eastAsia="Lora" w:hAnsi="Lora" w:cs="Lora"/>
          <w:sz w:val="24"/>
          <w:szCs w:val="24"/>
        </w:rPr>
        <w:t xml:space="preserve">javljanje predmetnom učitelju. Svaki izostanak </w:t>
      </w:r>
      <w:r w:rsidR="00D3391C">
        <w:rPr>
          <w:rFonts w:ascii="Lora" w:eastAsia="Lora" w:hAnsi="Lora" w:cs="Lora"/>
          <w:sz w:val="24"/>
          <w:szCs w:val="24"/>
        </w:rPr>
        <w:t>roditelji moraju javiti učitelju</w:t>
      </w:r>
      <w:r w:rsidRPr="00D3391C">
        <w:rPr>
          <w:rFonts w:ascii="Lora" w:eastAsia="Lora" w:hAnsi="Lora" w:cs="Lora"/>
          <w:sz w:val="24"/>
          <w:szCs w:val="24"/>
        </w:rPr>
        <w:t xml:space="preserve"> i opravdati ga.</w:t>
      </w:r>
    </w:p>
    <w:p w:rsidR="00B03E10" w:rsidRPr="00D3391C" w:rsidRDefault="00B03E10" w:rsidP="00B03E10">
      <w:pPr>
        <w:pStyle w:val="Odlomakpopisa"/>
        <w:numPr>
          <w:ilvl w:val="0"/>
          <w:numId w:val="4"/>
        </w:numPr>
        <w:spacing w:before="240" w:line="240" w:lineRule="auto"/>
        <w:jc w:val="both"/>
        <w:rPr>
          <w:rFonts w:ascii="Lora" w:eastAsia="Lora" w:hAnsi="Lora" w:cs="Lora"/>
          <w:b/>
          <w:sz w:val="24"/>
          <w:szCs w:val="24"/>
        </w:rPr>
      </w:pPr>
      <w:r w:rsidRPr="00D3391C">
        <w:rPr>
          <w:rFonts w:ascii="Lora" w:eastAsia="Lora" w:hAnsi="Lora" w:cs="Lora"/>
          <w:b/>
          <w:sz w:val="24"/>
          <w:szCs w:val="24"/>
        </w:rPr>
        <w:t>Za vrijeme nastave kamera mora biti uključena.</w:t>
      </w:r>
    </w:p>
    <w:p w:rsidR="00B03E10" w:rsidRDefault="00B03E10" w:rsidP="00B03E10">
      <w:pPr>
        <w:pStyle w:val="Odlomakpopisa"/>
        <w:numPr>
          <w:ilvl w:val="0"/>
          <w:numId w:val="4"/>
        </w:numPr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Obvezno prisustvovati svakom ispitu. Ukoliko učenik izostane s ispita, piše ga </w:t>
      </w:r>
      <w:r w:rsidR="00E65183">
        <w:rPr>
          <w:rFonts w:ascii="Lora" w:eastAsia="Lora" w:hAnsi="Lora" w:cs="Lora"/>
          <w:sz w:val="24"/>
          <w:szCs w:val="24"/>
        </w:rPr>
        <w:t xml:space="preserve">odmah </w:t>
      </w:r>
      <w:r>
        <w:rPr>
          <w:rFonts w:ascii="Lora" w:eastAsia="Lora" w:hAnsi="Lora" w:cs="Lora"/>
          <w:sz w:val="24"/>
          <w:szCs w:val="24"/>
        </w:rPr>
        <w:t xml:space="preserve">po povratku </w:t>
      </w:r>
      <w:r w:rsidR="00D3391C">
        <w:rPr>
          <w:rFonts w:ascii="Lora" w:eastAsia="Lora" w:hAnsi="Lora" w:cs="Lora"/>
          <w:sz w:val="24"/>
          <w:szCs w:val="24"/>
        </w:rPr>
        <w:t>u školu</w:t>
      </w:r>
      <w:r w:rsidR="002C3C45">
        <w:rPr>
          <w:rFonts w:ascii="Lora" w:eastAsia="Lora" w:hAnsi="Lora" w:cs="Lora"/>
          <w:sz w:val="24"/>
          <w:szCs w:val="24"/>
        </w:rPr>
        <w:t xml:space="preserve">  prvi sat nastave.</w:t>
      </w:r>
    </w:p>
    <w:p w:rsidR="00B03E10" w:rsidRDefault="00B03E10" w:rsidP="00B03E10">
      <w:pPr>
        <w:pStyle w:val="Odlomakpopisa"/>
        <w:numPr>
          <w:ilvl w:val="0"/>
          <w:numId w:val="4"/>
        </w:numPr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  <w:r w:rsidRPr="00D3391C">
        <w:rPr>
          <w:rFonts w:ascii="Lora" w:eastAsia="Lora" w:hAnsi="Lora" w:cs="Lora"/>
          <w:b/>
          <w:sz w:val="24"/>
          <w:szCs w:val="24"/>
        </w:rPr>
        <w:t>Za vrijeme pisanja ispita OBV</w:t>
      </w:r>
      <w:r w:rsidR="00D3391C">
        <w:rPr>
          <w:rFonts w:ascii="Lora" w:eastAsia="Lora" w:hAnsi="Lora" w:cs="Lora"/>
          <w:b/>
          <w:sz w:val="24"/>
          <w:szCs w:val="24"/>
        </w:rPr>
        <w:t>E</w:t>
      </w:r>
      <w:r w:rsidRPr="00D3391C">
        <w:rPr>
          <w:rFonts w:ascii="Lora" w:eastAsia="Lora" w:hAnsi="Lora" w:cs="Lora"/>
          <w:b/>
          <w:sz w:val="24"/>
          <w:szCs w:val="24"/>
        </w:rPr>
        <w:t>ZNO uključiti kameru.</w:t>
      </w:r>
      <w:r>
        <w:rPr>
          <w:rFonts w:ascii="Lora" w:eastAsia="Lora" w:hAnsi="Lora" w:cs="Lora"/>
          <w:sz w:val="24"/>
          <w:szCs w:val="24"/>
        </w:rPr>
        <w:t xml:space="preserve"> Dan prije pisanja ispita važno </w:t>
      </w:r>
      <w:r w:rsidR="002C3C45">
        <w:rPr>
          <w:rFonts w:ascii="Lora" w:eastAsia="Lora" w:hAnsi="Lora" w:cs="Lora"/>
          <w:sz w:val="24"/>
          <w:szCs w:val="24"/>
        </w:rPr>
        <w:t xml:space="preserve">je s predmetnim učiteljem </w:t>
      </w:r>
      <w:r>
        <w:rPr>
          <w:rFonts w:ascii="Lora" w:eastAsia="Lora" w:hAnsi="Lora" w:cs="Lora"/>
          <w:sz w:val="24"/>
          <w:szCs w:val="24"/>
        </w:rPr>
        <w:t>provjeriti radi li kamera</w:t>
      </w:r>
      <w:r w:rsidR="00D3391C">
        <w:rPr>
          <w:rFonts w:ascii="Lora" w:eastAsia="Lora" w:hAnsi="Lora" w:cs="Lora"/>
          <w:sz w:val="24"/>
          <w:szCs w:val="24"/>
        </w:rPr>
        <w:t xml:space="preserve"> na uređaju</w:t>
      </w:r>
      <w:r>
        <w:rPr>
          <w:rFonts w:ascii="Lora" w:eastAsia="Lora" w:hAnsi="Lora" w:cs="Lora"/>
          <w:sz w:val="24"/>
          <w:szCs w:val="24"/>
        </w:rPr>
        <w:t xml:space="preserve">, ako kamera ne radi obavijestiti </w:t>
      </w:r>
      <w:r w:rsidR="00D3391C">
        <w:rPr>
          <w:rFonts w:ascii="Lora" w:eastAsia="Lora" w:hAnsi="Lora" w:cs="Lora"/>
          <w:sz w:val="24"/>
          <w:szCs w:val="24"/>
        </w:rPr>
        <w:t>razrednika</w:t>
      </w:r>
      <w:r w:rsidR="002C3C45">
        <w:rPr>
          <w:rFonts w:ascii="Lora" w:eastAsia="Lora" w:hAnsi="Lora" w:cs="Lora"/>
          <w:sz w:val="24"/>
          <w:szCs w:val="24"/>
        </w:rPr>
        <w:t xml:space="preserve"> i  javiti se u školu kako bi dobili zamjenski uređaj</w:t>
      </w:r>
      <w:r>
        <w:rPr>
          <w:rFonts w:ascii="Lora" w:eastAsia="Lora" w:hAnsi="Lora" w:cs="Lora"/>
          <w:sz w:val="24"/>
          <w:szCs w:val="24"/>
        </w:rPr>
        <w:t>.</w:t>
      </w:r>
    </w:p>
    <w:p w:rsidR="00D3391C" w:rsidRPr="00D3391C" w:rsidRDefault="00D3391C" w:rsidP="00B03E10">
      <w:pPr>
        <w:pStyle w:val="Odlomakpopisa"/>
        <w:numPr>
          <w:ilvl w:val="0"/>
          <w:numId w:val="4"/>
        </w:numPr>
        <w:spacing w:before="240" w:line="240" w:lineRule="auto"/>
        <w:jc w:val="both"/>
        <w:rPr>
          <w:rFonts w:ascii="Lora" w:eastAsia="Lora" w:hAnsi="Lora" w:cs="Lora"/>
          <w:b/>
          <w:sz w:val="24"/>
          <w:szCs w:val="24"/>
        </w:rPr>
      </w:pPr>
      <w:r w:rsidRPr="00D3391C">
        <w:rPr>
          <w:rFonts w:ascii="Lora" w:eastAsia="Lora" w:hAnsi="Lora" w:cs="Lora"/>
          <w:b/>
          <w:sz w:val="24"/>
          <w:szCs w:val="24"/>
        </w:rPr>
        <w:t xml:space="preserve">Za vrijeme usmene provjere znanja, OBVEZNO uključiti kameru. </w:t>
      </w:r>
    </w:p>
    <w:p w:rsidR="00D3391C" w:rsidRDefault="00D3391C" w:rsidP="00B03E10">
      <w:pPr>
        <w:pStyle w:val="Odlomakpopisa"/>
        <w:numPr>
          <w:ilvl w:val="0"/>
          <w:numId w:val="4"/>
        </w:numPr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Držati se osnovnih pravila ponašanja u virtualnoj učionici i virtualnom svijetu.</w:t>
      </w:r>
    </w:p>
    <w:p w:rsidR="002C3C45" w:rsidRPr="002C3C45" w:rsidRDefault="002C3C45" w:rsidP="002C3C45">
      <w:pPr>
        <w:pStyle w:val="Odlomakpopisa"/>
        <w:numPr>
          <w:ilvl w:val="0"/>
          <w:numId w:val="4"/>
        </w:numPr>
        <w:spacing w:before="240" w:line="240" w:lineRule="auto"/>
        <w:rPr>
          <w:rFonts w:ascii="Lora" w:eastAsia="Lora" w:hAnsi="Lora" w:cs="Lora"/>
          <w:b/>
          <w:sz w:val="24"/>
          <w:szCs w:val="24"/>
        </w:rPr>
      </w:pPr>
      <w:r w:rsidRPr="002C3C45">
        <w:rPr>
          <w:rFonts w:ascii="Lora" w:eastAsia="Lora" w:hAnsi="Lora" w:cs="Lora"/>
          <w:b/>
          <w:sz w:val="24"/>
          <w:szCs w:val="24"/>
        </w:rPr>
        <w:t>Molimo roditelje da osiguraju učenicima adekvatno mjesto na kojem neće biti ometani od strane ostalih ukućana, ukoliko je to moguće.</w:t>
      </w:r>
    </w:p>
    <w:p w:rsidR="002C3C45" w:rsidRPr="00B03E10" w:rsidRDefault="002C3C45" w:rsidP="002C3C45">
      <w:pPr>
        <w:pStyle w:val="Odlomakpopisa"/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</w:p>
    <w:p w:rsidR="00D3391C" w:rsidRDefault="00D3391C" w:rsidP="00D3391C">
      <w:pPr>
        <w:spacing w:before="240" w:line="240" w:lineRule="auto"/>
        <w:jc w:val="both"/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>Nastava u realnom vremenu znači:</w:t>
      </w:r>
    </w:p>
    <w:p w:rsidR="00BC7A70" w:rsidRPr="00D3391C" w:rsidRDefault="00165F8D" w:rsidP="00D3391C">
      <w:pPr>
        <w:pStyle w:val="Odlomakpopisa"/>
        <w:numPr>
          <w:ilvl w:val="0"/>
          <w:numId w:val="5"/>
        </w:numPr>
        <w:spacing w:before="240" w:line="240" w:lineRule="auto"/>
        <w:jc w:val="both"/>
        <w:rPr>
          <w:rFonts w:ascii="Lora" w:eastAsia="Lora" w:hAnsi="Lora" w:cs="Lora"/>
          <w:sz w:val="24"/>
          <w:szCs w:val="24"/>
          <w:u w:val="single"/>
        </w:rPr>
      </w:pPr>
      <w:r w:rsidRPr="00D3391C">
        <w:rPr>
          <w:rFonts w:ascii="Lora" w:eastAsia="Lora" w:hAnsi="Lora" w:cs="Lora"/>
          <w:sz w:val="24"/>
          <w:szCs w:val="24"/>
          <w:u w:val="single"/>
        </w:rPr>
        <w:t xml:space="preserve">da su i učenici i učitelji prisutni </w:t>
      </w:r>
      <w:r w:rsidRPr="00AF141D">
        <w:rPr>
          <w:rFonts w:ascii="Lora" w:eastAsia="Lora" w:hAnsi="Lora" w:cs="Lora"/>
          <w:i/>
          <w:sz w:val="24"/>
          <w:szCs w:val="24"/>
          <w:u w:val="single"/>
        </w:rPr>
        <w:t>online</w:t>
      </w:r>
      <w:r w:rsidRPr="00D3391C">
        <w:rPr>
          <w:rFonts w:ascii="Lora" w:eastAsia="Lora" w:hAnsi="Lora" w:cs="Lora"/>
          <w:sz w:val="24"/>
          <w:szCs w:val="24"/>
          <w:u w:val="single"/>
        </w:rPr>
        <w:t xml:space="preserve"> u isto vrijeme.</w:t>
      </w:r>
    </w:p>
    <w:p w:rsidR="00BC7A70" w:rsidRDefault="00165F8D">
      <w:pPr>
        <w:spacing w:before="240" w:line="240" w:lineRule="auto"/>
        <w:jc w:val="both"/>
        <w:rPr>
          <w:rFonts w:ascii="Lora" w:eastAsia="Lora" w:hAnsi="Lora" w:cs="Lora"/>
          <w:i/>
          <w:sz w:val="24"/>
          <w:szCs w:val="24"/>
        </w:rPr>
      </w:pPr>
      <w:r>
        <w:rPr>
          <w:rFonts w:ascii="Lora" w:eastAsia="Lora" w:hAnsi="Lora" w:cs="Lora"/>
          <w:i/>
          <w:sz w:val="24"/>
          <w:szCs w:val="24"/>
        </w:rPr>
        <w:t xml:space="preserve">Na primjer, ako srijedom prva dva sata imate Hrvatski jezik, prijavljujete se na </w:t>
      </w:r>
      <w:proofErr w:type="spellStart"/>
      <w:r>
        <w:rPr>
          <w:rFonts w:ascii="Lora" w:eastAsia="Lora" w:hAnsi="Lora" w:cs="Lora"/>
          <w:i/>
          <w:sz w:val="24"/>
          <w:szCs w:val="24"/>
        </w:rPr>
        <w:t>Teams</w:t>
      </w:r>
      <w:proofErr w:type="spellEnd"/>
      <w:r>
        <w:rPr>
          <w:rFonts w:ascii="Lora" w:eastAsia="Lora" w:hAnsi="Lora" w:cs="Lora"/>
          <w:i/>
          <w:sz w:val="24"/>
          <w:szCs w:val="24"/>
        </w:rPr>
        <w:t xml:space="preserve"> u 7:45, kada vam i počinje prvi sat. Sat traje 45 minuta, kao i u školi, nakon čega imate odmor od 5 minuta i ponovno se uključujete na sat Hrvatskog jezika u 8:35. Nakon toga, u 9:20 imate odmor od 15 minuta i uključujete se na treći sat (npr. Matematika), u 9:35.</w:t>
      </w:r>
    </w:p>
    <w:p w:rsidR="00BC7A70" w:rsidRDefault="00165F8D">
      <w:pPr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Prateći raspored sati vašeg razreda i raspored zvonjenja u prilogu, prijavljujete se na svaki sat koji taj dan imate, u kanalu pojedinog predmeta u vašoj virtualnoj učionici.</w:t>
      </w:r>
    </w:p>
    <w:p w:rsidR="00BC7A70" w:rsidRDefault="00BC7A70">
      <w:pPr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</w:p>
    <w:tbl>
      <w:tblPr>
        <w:tblStyle w:val="a"/>
        <w:tblW w:w="352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1830"/>
        <w:gridCol w:w="990"/>
      </w:tblGrid>
      <w:tr w:rsidR="00BC7A70">
        <w:trPr>
          <w:trHeight w:val="31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b/>
                <w:sz w:val="24"/>
                <w:szCs w:val="24"/>
              </w:rPr>
              <w:t>Sat</w:t>
            </w:r>
            <w:r>
              <w:rPr>
                <w:rFonts w:ascii="Lora" w:eastAsia="Lora" w:hAnsi="Lora" w:cs="Lora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b/>
                <w:sz w:val="24"/>
                <w:szCs w:val="24"/>
              </w:rPr>
              <w:t>Početak – Kraj</w:t>
            </w:r>
            <w:r>
              <w:rPr>
                <w:rFonts w:ascii="Lora" w:eastAsia="Lora" w:hAnsi="Lora" w:cs="Lora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b/>
                <w:sz w:val="24"/>
                <w:szCs w:val="24"/>
              </w:rPr>
              <w:t>Odmor</w:t>
            </w:r>
            <w:r>
              <w:rPr>
                <w:rFonts w:ascii="Lora" w:eastAsia="Lora" w:hAnsi="Lora" w:cs="Lora"/>
                <w:sz w:val="24"/>
                <w:szCs w:val="24"/>
              </w:rPr>
              <w:t xml:space="preserve"> </w:t>
            </w:r>
          </w:p>
        </w:tc>
      </w:tr>
      <w:tr w:rsidR="00BC7A70">
        <w:trPr>
          <w:trHeight w:val="315"/>
        </w:trPr>
        <w:tc>
          <w:tcPr>
            <w:tcW w:w="705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1. </w:t>
            </w:r>
          </w:p>
        </w:tc>
        <w:tc>
          <w:tcPr>
            <w:tcW w:w="183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7:45 – 8:30 </w:t>
            </w:r>
          </w:p>
        </w:tc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5` </w:t>
            </w:r>
          </w:p>
        </w:tc>
      </w:tr>
      <w:tr w:rsidR="00BC7A70">
        <w:trPr>
          <w:trHeight w:val="315"/>
        </w:trPr>
        <w:tc>
          <w:tcPr>
            <w:tcW w:w="705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2. </w:t>
            </w:r>
          </w:p>
        </w:tc>
        <w:tc>
          <w:tcPr>
            <w:tcW w:w="183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8:35 – 9:20 </w:t>
            </w:r>
          </w:p>
        </w:tc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15` </w:t>
            </w:r>
          </w:p>
        </w:tc>
      </w:tr>
      <w:tr w:rsidR="00BC7A70">
        <w:trPr>
          <w:trHeight w:val="315"/>
        </w:trPr>
        <w:tc>
          <w:tcPr>
            <w:tcW w:w="705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3. </w:t>
            </w:r>
          </w:p>
        </w:tc>
        <w:tc>
          <w:tcPr>
            <w:tcW w:w="183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9:35 – 10:20 </w:t>
            </w:r>
          </w:p>
        </w:tc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15` </w:t>
            </w:r>
          </w:p>
        </w:tc>
      </w:tr>
      <w:tr w:rsidR="00BC7A70">
        <w:trPr>
          <w:trHeight w:val="315"/>
        </w:trPr>
        <w:tc>
          <w:tcPr>
            <w:tcW w:w="705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4. </w:t>
            </w:r>
          </w:p>
        </w:tc>
        <w:tc>
          <w:tcPr>
            <w:tcW w:w="183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10:35 – 11:20  </w:t>
            </w:r>
          </w:p>
        </w:tc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15` </w:t>
            </w:r>
          </w:p>
        </w:tc>
      </w:tr>
      <w:tr w:rsidR="00BC7A70">
        <w:trPr>
          <w:trHeight w:val="315"/>
        </w:trPr>
        <w:tc>
          <w:tcPr>
            <w:tcW w:w="705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5. </w:t>
            </w:r>
          </w:p>
        </w:tc>
        <w:tc>
          <w:tcPr>
            <w:tcW w:w="183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11:35 – 12:20 </w:t>
            </w:r>
          </w:p>
        </w:tc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5` </w:t>
            </w:r>
          </w:p>
        </w:tc>
      </w:tr>
      <w:tr w:rsidR="00BC7A70">
        <w:trPr>
          <w:trHeight w:val="315"/>
        </w:trPr>
        <w:tc>
          <w:tcPr>
            <w:tcW w:w="705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6. </w:t>
            </w:r>
          </w:p>
        </w:tc>
        <w:tc>
          <w:tcPr>
            <w:tcW w:w="183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12:25 – 13:10 </w:t>
            </w:r>
          </w:p>
        </w:tc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5` </w:t>
            </w:r>
          </w:p>
        </w:tc>
      </w:tr>
      <w:tr w:rsidR="00BC7A70">
        <w:trPr>
          <w:trHeight w:val="315"/>
        </w:trPr>
        <w:tc>
          <w:tcPr>
            <w:tcW w:w="705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7. </w:t>
            </w:r>
          </w:p>
        </w:tc>
        <w:tc>
          <w:tcPr>
            <w:tcW w:w="183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13:15 – 13:55 </w:t>
            </w:r>
          </w:p>
        </w:tc>
        <w:tc>
          <w:tcPr>
            <w:tcW w:w="99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70" w:rsidRDefault="00165F8D">
            <w:pPr>
              <w:spacing w:line="240" w:lineRule="auto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 </w:t>
            </w:r>
          </w:p>
        </w:tc>
      </w:tr>
    </w:tbl>
    <w:p w:rsidR="00BC7A70" w:rsidRDefault="00165F8D">
      <w:pPr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>Na sat se prijavljujete na način da ili odgovorite učitelju na objavu pozdravom, ili uključivanjem u razgovor ili video-poziv</w:t>
      </w:r>
      <w:r>
        <w:rPr>
          <w:rFonts w:ascii="Lora" w:eastAsia="Lora" w:hAnsi="Lora" w:cs="Lora"/>
          <w:sz w:val="24"/>
          <w:szCs w:val="24"/>
        </w:rPr>
        <w:t xml:space="preserve">. Iznimno, i to samo ako u tom trenutku imate poteškoće s </w:t>
      </w:r>
      <w:r w:rsidR="00AF141D">
        <w:rPr>
          <w:rFonts w:ascii="Lora" w:eastAsia="Lora" w:hAnsi="Lora" w:cs="Lora"/>
          <w:sz w:val="24"/>
          <w:szCs w:val="24"/>
        </w:rPr>
        <w:t>i</w:t>
      </w:r>
      <w:r>
        <w:rPr>
          <w:rFonts w:ascii="Lora" w:eastAsia="Lora" w:hAnsi="Lora" w:cs="Lora"/>
          <w:sz w:val="24"/>
          <w:szCs w:val="24"/>
        </w:rPr>
        <w:t xml:space="preserve">nternetom, možete se javiti i kasnije, najkasnije do </w:t>
      </w:r>
      <w:r>
        <w:rPr>
          <w:rFonts w:ascii="Lora" w:eastAsia="Lora" w:hAnsi="Lora" w:cs="Lora"/>
          <w:b/>
          <w:sz w:val="24"/>
          <w:szCs w:val="24"/>
        </w:rPr>
        <w:t>19:00 sati</w:t>
      </w:r>
      <w:r>
        <w:rPr>
          <w:rFonts w:ascii="Lora" w:eastAsia="Lora" w:hAnsi="Lora" w:cs="Lora"/>
          <w:sz w:val="24"/>
          <w:szCs w:val="24"/>
        </w:rPr>
        <w:t xml:space="preserve"> istog dana i </w:t>
      </w:r>
      <w:r>
        <w:rPr>
          <w:rFonts w:ascii="Lora" w:eastAsia="Lora" w:hAnsi="Lora" w:cs="Lora"/>
          <w:b/>
          <w:sz w:val="24"/>
          <w:szCs w:val="24"/>
        </w:rPr>
        <w:t>o tome vaši roditelji moraju obavijestiti razrednika</w:t>
      </w:r>
      <w:r>
        <w:rPr>
          <w:rFonts w:ascii="Lora" w:eastAsia="Lora" w:hAnsi="Lora" w:cs="Lora"/>
          <w:sz w:val="24"/>
          <w:szCs w:val="24"/>
        </w:rPr>
        <w:t xml:space="preserve">. </w:t>
      </w:r>
      <w:r>
        <w:rPr>
          <w:rFonts w:ascii="Lora" w:eastAsia="Lora" w:hAnsi="Lora" w:cs="Lora"/>
          <w:sz w:val="24"/>
          <w:szCs w:val="24"/>
        </w:rPr>
        <w:lastRenderedPageBreak/>
        <w:t xml:space="preserve">Svako </w:t>
      </w:r>
      <w:r>
        <w:rPr>
          <w:rFonts w:ascii="Lora" w:eastAsia="Lora" w:hAnsi="Lora" w:cs="Lora"/>
          <w:b/>
          <w:sz w:val="24"/>
          <w:szCs w:val="24"/>
        </w:rPr>
        <w:t>nejavljanje i neprijavljivanje računa se kao izostanak</w:t>
      </w:r>
      <w:r>
        <w:rPr>
          <w:rFonts w:ascii="Lora" w:eastAsia="Lora" w:hAnsi="Lora" w:cs="Lora"/>
          <w:sz w:val="24"/>
          <w:szCs w:val="24"/>
        </w:rPr>
        <w:t xml:space="preserve"> i tako se i bilježi u e</w:t>
      </w:r>
      <w:r w:rsidR="00AF141D">
        <w:rPr>
          <w:rFonts w:ascii="Lora" w:eastAsia="Lora" w:hAnsi="Lora" w:cs="Lora"/>
          <w:sz w:val="24"/>
          <w:szCs w:val="24"/>
        </w:rPr>
        <w:t>-</w:t>
      </w:r>
      <w:r>
        <w:rPr>
          <w:rFonts w:ascii="Lora" w:eastAsia="Lora" w:hAnsi="Lora" w:cs="Lora"/>
          <w:sz w:val="24"/>
          <w:szCs w:val="24"/>
        </w:rPr>
        <w:t>Dnevniku. Podsjećamo vas da ste dužni biti na satu u realnom vremenu, kao i na to da za veći broj neopravdanih izostanaka možete dobiti i pedagošku mjeru.</w:t>
      </w:r>
    </w:p>
    <w:p w:rsidR="00BC7A70" w:rsidRDefault="00BC7A70">
      <w:pPr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</w:p>
    <w:p w:rsidR="00BC7A70" w:rsidRDefault="00165F8D">
      <w:pPr>
        <w:numPr>
          <w:ilvl w:val="0"/>
          <w:numId w:val="2"/>
        </w:numPr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>Sat traje 45 minuta</w:t>
      </w:r>
      <w:r>
        <w:rPr>
          <w:rFonts w:ascii="Lora" w:eastAsia="Lora" w:hAnsi="Lora" w:cs="Lora"/>
          <w:sz w:val="24"/>
          <w:szCs w:val="24"/>
        </w:rPr>
        <w:t xml:space="preserve">, kao i u školi. Pritom, vaši učitelji mogu prvih </w:t>
      </w:r>
      <w:r>
        <w:rPr>
          <w:rFonts w:ascii="Lora" w:eastAsia="Lora" w:hAnsi="Lora" w:cs="Lora"/>
          <w:b/>
          <w:sz w:val="24"/>
          <w:szCs w:val="24"/>
        </w:rPr>
        <w:t>20 do 25 minuta organizirati video-poziv ili grupni chat.</w:t>
      </w:r>
      <w:r>
        <w:rPr>
          <w:rFonts w:ascii="Lora" w:eastAsia="Lora" w:hAnsi="Lora" w:cs="Lora"/>
          <w:sz w:val="24"/>
          <w:szCs w:val="24"/>
        </w:rPr>
        <w:t xml:space="preserve"> Nakon toga će vam podijeliti zadatke s jasnim uputama za rad, kao i rokovima za izvršavanje zadataka. Učitelji će pratiti i ocjenjivati vaš rad, kao da ste u školi, a </w:t>
      </w:r>
      <w:proofErr w:type="spellStart"/>
      <w:r>
        <w:rPr>
          <w:rFonts w:ascii="Lora" w:eastAsia="Lora" w:hAnsi="Lora" w:cs="Lora"/>
          <w:sz w:val="24"/>
          <w:szCs w:val="24"/>
        </w:rPr>
        <w:t>vremenik</w:t>
      </w:r>
      <w:proofErr w:type="spellEnd"/>
      <w:r>
        <w:rPr>
          <w:rFonts w:ascii="Lora" w:eastAsia="Lora" w:hAnsi="Lora" w:cs="Lora"/>
          <w:sz w:val="24"/>
          <w:szCs w:val="24"/>
        </w:rPr>
        <w:t xml:space="preserve"> pisanih provjera objavit će u e</w:t>
      </w:r>
      <w:r w:rsidR="00AF141D">
        <w:rPr>
          <w:rFonts w:ascii="Lora" w:eastAsia="Lora" w:hAnsi="Lora" w:cs="Lora"/>
          <w:sz w:val="24"/>
          <w:szCs w:val="24"/>
        </w:rPr>
        <w:t>-</w:t>
      </w:r>
      <w:r>
        <w:rPr>
          <w:rFonts w:ascii="Lora" w:eastAsia="Lora" w:hAnsi="Lora" w:cs="Lora"/>
          <w:sz w:val="24"/>
          <w:szCs w:val="24"/>
        </w:rPr>
        <w:t>Dnevniku.</w:t>
      </w:r>
    </w:p>
    <w:p w:rsidR="00BC7A70" w:rsidRDefault="00BC7A70">
      <w:pPr>
        <w:spacing w:before="240" w:line="240" w:lineRule="auto"/>
        <w:ind w:left="720"/>
        <w:jc w:val="both"/>
        <w:rPr>
          <w:rFonts w:ascii="Lora" w:eastAsia="Lora" w:hAnsi="Lora" w:cs="Lora"/>
          <w:sz w:val="24"/>
          <w:szCs w:val="24"/>
        </w:rPr>
      </w:pPr>
    </w:p>
    <w:p w:rsidR="00BC7A70" w:rsidRDefault="00165F8D">
      <w:pPr>
        <w:numPr>
          <w:ilvl w:val="0"/>
          <w:numId w:val="2"/>
        </w:numPr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Pravila lijepog ponašanja vrijede i u </w:t>
      </w:r>
      <w:r w:rsidRPr="00AF141D">
        <w:rPr>
          <w:rFonts w:ascii="Lora" w:eastAsia="Lora" w:hAnsi="Lora" w:cs="Lora"/>
          <w:b/>
          <w:i/>
          <w:sz w:val="24"/>
          <w:szCs w:val="24"/>
        </w:rPr>
        <w:t>online</w:t>
      </w:r>
      <w:r>
        <w:rPr>
          <w:rFonts w:ascii="Lora" w:eastAsia="Lora" w:hAnsi="Lora" w:cs="Lora"/>
          <w:b/>
          <w:sz w:val="24"/>
          <w:szCs w:val="24"/>
        </w:rPr>
        <w:t xml:space="preserve"> nastavi</w:t>
      </w:r>
      <w:r>
        <w:rPr>
          <w:rFonts w:ascii="Lora" w:eastAsia="Lora" w:hAnsi="Lora" w:cs="Lora"/>
          <w:sz w:val="24"/>
          <w:szCs w:val="24"/>
        </w:rPr>
        <w:t xml:space="preserve"> i za svako kršenje tih pravila možete dobiti zapis u e</w:t>
      </w:r>
      <w:r w:rsidR="00AF141D">
        <w:rPr>
          <w:rFonts w:ascii="Lora" w:eastAsia="Lora" w:hAnsi="Lora" w:cs="Lora"/>
          <w:sz w:val="24"/>
          <w:szCs w:val="24"/>
        </w:rPr>
        <w:t>-</w:t>
      </w:r>
      <w:r>
        <w:rPr>
          <w:rFonts w:ascii="Lora" w:eastAsia="Lora" w:hAnsi="Lora" w:cs="Lora"/>
          <w:sz w:val="24"/>
          <w:szCs w:val="24"/>
        </w:rPr>
        <w:t>Dnevniku. Šaljemo vam ih i ovdje, kao podsjetnik, da ih ne zaboravite.</w:t>
      </w:r>
    </w:p>
    <w:p w:rsidR="00BC7A70" w:rsidRDefault="00BC7A70">
      <w:pPr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</w:p>
    <w:p w:rsidR="00BC7A70" w:rsidRDefault="00165F8D">
      <w:pPr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Iako znamo da vam ova situacija nije strana, isto tako znamo da će vam u početku biti možda teško priviknuti se na (ponovnu) nastavu na daljinu. Zato smo tu, što god vam treba, i možete se uvijek javiti vašem razredniku, učiteljima ili stručnoj službi.</w:t>
      </w:r>
    </w:p>
    <w:p w:rsidR="00D3391C" w:rsidRDefault="00D3391C">
      <w:pPr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</w:p>
    <w:p w:rsidR="00BC7A70" w:rsidRDefault="00BC7A70">
      <w:pPr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</w:p>
    <w:p w:rsidR="00BC7A70" w:rsidRDefault="00165F8D">
      <w:pPr>
        <w:spacing w:before="240" w:line="240" w:lineRule="auto"/>
        <w:jc w:val="both"/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Vjerujemo da ćete se nastaviti ponašati odgovorno, prema sebi i svojim najbližima. </w:t>
      </w:r>
      <w:r>
        <w:rPr>
          <w:rFonts w:ascii="Lora" w:eastAsia="Lora" w:hAnsi="Lora" w:cs="Lora"/>
          <w:b/>
          <w:sz w:val="24"/>
          <w:szCs w:val="24"/>
        </w:rPr>
        <w:t xml:space="preserve">I ovo će proći, zato nam ostanite dobro - veselimo se što ćemo vas opet vidjeti u ponedjeljak, </w:t>
      </w:r>
      <w:r w:rsidR="00102CF8">
        <w:rPr>
          <w:rFonts w:ascii="Lora" w:eastAsia="Lora" w:hAnsi="Lora" w:cs="Lora"/>
          <w:b/>
          <w:sz w:val="24"/>
          <w:szCs w:val="24"/>
        </w:rPr>
        <w:t>12. travnja</w:t>
      </w:r>
      <w:r>
        <w:rPr>
          <w:rFonts w:ascii="Lora" w:eastAsia="Lora" w:hAnsi="Lora" w:cs="Lora"/>
          <w:b/>
          <w:sz w:val="24"/>
          <w:szCs w:val="24"/>
        </w:rPr>
        <w:t>.</w:t>
      </w:r>
    </w:p>
    <w:p w:rsidR="00BC7A70" w:rsidRDefault="00BC7A70">
      <w:pPr>
        <w:spacing w:before="240" w:line="240" w:lineRule="auto"/>
        <w:jc w:val="both"/>
        <w:rPr>
          <w:rFonts w:ascii="Lora" w:eastAsia="Lora" w:hAnsi="Lora" w:cs="Lora"/>
          <w:sz w:val="24"/>
          <w:szCs w:val="24"/>
        </w:rPr>
      </w:pPr>
    </w:p>
    <w:p w:rsidR="00BC7A70" w:rsidRDefault="00165F8D">
      <w:pPr>
        <w:spacing w:before="240" w:line="240" w:lineRule="auto"/>
        <w:jc w:val="right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U ime </w:t>
      </w:r>
      <w:r w:rsidR="00AF141D">
        <w:rPr>
          <w:rFonts w:ascii="Lora" w:eastAsia="Lora" w:hAnsi="Lora" w:cs="Lora"/>
          <w:sz w:val="24"/>
          <w:szCs w:val="24"/>
        </w:rPr>
        <w:t>Š</w:t>
      </w:r>
      <w:bookmarkStart w:id="0" w:name="_GoBack"/>
      <w:bookmarkEnd w:id="0"/>
      <w:r>
        <w:rPr>
          <w:rFonts w:ascii="Lora" w:eastAsia="Lora" w:hAnsi="Lora" w:cs="Lora"/>
          <w:sz w:val="24"/>
          <w:szCs w:val="24"/>
        </w:rPr>
        <w:t>kole,</w:t>
      </w:r>
    </w:p>
    <w:p w:rsidR="00BC7A70" w:rsidRDefault="00165F8D">
      <w:pPr>
        <w:spacing w:before="240" w:line="240" w:lineRule="auto"/>
        <w:jc w:val="right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ravnateljica Sanja Zakinja</w:t>
      </w:r>
    </w:p>
    <w:p w:rsidR="00BC7A70" w:rsidRDefault="00BC7A70">
      <w:pPr>
        <w:spacing w:before="240" w:line="240" w:lineRule="auto"/>
        <w:jc w:val="both"/>
        <w:rPr>
          <w:rFonts w:ascii="Lora" w:eastAsia="Lora" w:hAnsi="Lora" w:cs="Lora"/>
        </w:rPr>
      </w:pPr>
    </w:p>
    <w:p w:rsidR="00BC7A70" w:rsidRDefault="00165F8D">
      <w:pPr>
        <w:pStyle w:val="Naslov2"/>
        <w:keepNext w:val="0"/>
        <w:keepLines w:val="0"/>
        <w:spacing w:after="80"/>
        <w:jc w:val="center"/>
        <w:rPr>
          <w:rFonts w:ascii="Lora" w:eastAsia="Lora" w:hAnsi="Lora" w:cs="Lora"/>
          <w:b/>
          <w:sz w:val="26"/>
          <w:szCs w:val="26"/>
        </w:rPr>
      </w:pPr>
      <w:bookmarkStart w:id="1" w:name="_oujjuu61r00m" w:colFirst="0" w:colLast="0"/>
      <w:bookmarkEnd w:id="1"/>
      <w:r>
        <w:rPr>
          <w:rFonts w:ascii="Lora" w:eastAsia="Lora" w:hAnsi="Lora" w:cs="Lora"/>
          <w:b/>
          <w:sz w:val="26"/>
          <w:szCs w:val="26"/>
        </w:rPr>
        <w:t>PRAVILA PONAŠANJA U VIRTUALNOJ UČIONICI I VIRTUALNOM SVIJETU – ZA UČENIKE</w:t>
      </w:r>
    </w:p>
    <w:p w:rsidR="00BC7A70" w:rsidRDefault="00BC7A70">
      <w:pPr>
        <w:shd w:val="clear" w:color="auto" w:fill="FFFFFF"/>
        <w:spacing w:before="240"/>
        <w:jc w:val="both"/>
        <w:rPr>
          <w:rFonts w:ascii="Lora" w:eastAsia="Lora" w:hAnsi="Lora" w:cs="Lora"/>
        </w:rPr>
      </w:pPr>
    </w:p>
    <w:p w:rsidR="00BC7A70" w:rsidRDefault="00165F8D">
      <w:pPr>
        <w:shd w:val="clear" w:color="auto" w:fill="FFFFFF"/>
        <w:spacing w:before="240"/>
        <w:jc w:val="both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>Pravila lijepog i pristojnog ponašanja, pa tako i komuniciranja, jednako vrijede u virtualnom kao i u stvarnom svijetu</w:t>
      </w:r>
      <w:r>
        <w:rPr>
          <w:rFonts w:ascii="Lora" w:eastAsia="Lora" w:hAnsi="Lora" w:cs="Lora"/>
          <w:sz w:val="24"/>
          <w:szCs w:val="24"/>
        </w:rPr>
        <w:t>. To znači da se prema svojim sugovornicima moramo odnositi s poštovanjem i pridržavati se sljedećih pravila lijepog ponašanja:</w:t>
      </w:r>
    </w:p>
    <w:p w:rsidR="00BC7A70" w:rsidRDefault="00165F8D">
      <w:pPr>
        <w:numPr>
          <w:ilvl w:val="0"/>
          <w:numId w:val="1"/>
        </w:numPr>
        <w:spacing w:before="24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b/>
          <w:sz w:val="24"/>
          <w:szCs w:val="24"/>
        </w:rPr>
        <w:t xml:space="preserve">Izbjegavajte </w:t>
      </w:r>
      <w:r>
        <w:rPr>
          <w:rFonts w:ascii="Lora" w:eastAsia="Lora" w:hAnsi="Lora" w:cs="Lora"/>
          <w:b/>
          <w:sz w:val="24"/>
          <w:szCs w:val="24"/>
        </w:rPr>
        <w:tab/>
        <w:t>korištenje velikih tiskanih slova</w:t>
      </w:r>
      <w:r>
        <w:rPr>
          <w:rFonts w:ascii="Lora" w:eastAsia="Lora" w:hAnsi="Lora" w:cs="Lora"/>
          <w:sz w:val="24"/>
          <w:szCs w:val="24"/>
        </w:rPr>
        <w:t xml:space="preserve"> jer u virtualnoj komunikaciji ona podrazumijevaju da ste ljuti te da na nekoga podižete glas ili vičete.</w:t>
      </w:r>
    </w:p>
    <w:p w:rsidR="00BC7A70" w:rsidRDefault="00165F8D">
      <w:pPr>
        <w:numPr>
          <w:ilvl w:val="0"/>
          <w:numId w:val="1"/>
        </w:numPr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4"/>
          <w:szCs w:val="24"/>
        </w:rPr>
        <w:t>Nemojte psovati i koristiti druge neprimjerene vulgarne izraze.</w:t>
      </w:r>
    </w:p>
    <w:p w:rsidR="00BC7A70" w:rsidRDefault="00165F8D">
      <w:pPr>
        <w:numPr>
          <w:ilvl w:val="0"/>
          <w:numId w:val="1"/>
        </w:numPr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b/>
          <w:sz w:val="24"/>
          <w:szCs w:val="24"/>
        </w:rPr>
        <w:t>Razmislite prije nego odgovorite na poruke u ljutnji</w:t>
      </w:r>
      <w:r>
        <w:rPr>
          <w:rFonts w:ascii="Lora" w:eastAsia="Lora" w:hAnsi="Lora" w:cs="Lora"/>
          <w:sz w:val="24"/>
          <w:szCs w:val="24"/>
        </w:rPr>
        <w:t>, kasnije bi vam moglo biti žao.</w:t>
      </w:r>
    </w:p>
    <w:p w:rsidR="00BC7A70" w:rsidRDefault="00165F8D">
      <w:pPr>
        <w:numPr>
          <w:ilvl w:val="0"/>
          <w:numId w:val="1"/>
        </w:numPr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4"/>
          <w:szCs w:val="24"/>
        </w:rPr>
        <w:t>Nemojte vrijeđati, ponižavati, prijetiti ili biti nasilni prema drugim osobama u virtualnoj učionici.</w:t>
      </w:r>
    </w:p>
    <w:p w:rsidR="00BC7A70" w:rsidRDefault="00165F8D">
      <w:pPr>
        <w:numPr>
          <w:ilvl w:val="0"/>
          <w:numId w:val="1"/>
        </w:numPr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4"/>
          <w:szCs w:val="24"/>
        </w:rPr>
        <w:t xml:space="preserve">Prema učiteljima i ostalim učenicima ophoditi se s </w:t>
      </w:r>
      <w:r>
        <w:rPr>
          <w:rFonts w:ascii="Lora" w:eastAsia="Lora" w:hAnsi="Lora" w:cs="Lora"/>
          <w:b/>
          <w:sz w:val="24"/>
          <w:szCs w:val="24"/>
        </w:rPr>
        <w:t>poštovanjem i uvažavanjem</w:t>
      </w:r>
      <w:r>
        <w:rPr>
          <w:rFonts w:ascii="Lora" w:eastAsia="Lora" w:hAnsi="Lora" w:cs="Lora"/>
          <w:sz w:val="24"/>
          <w:szCs w:val="24"/>
        </w:rPr>
        <w:t xml:space="preserve">. </w:t>
      </w:r>
    </w:p>
    <w:p w:rsidR="00BC7A70" w:rsidRDefault="00165F8D">
      <w:pPr>
        <w:numPr>
          <w:ilvl w:val="0"/>
          <w:numId w:val="1"/>
        </w:numPr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4"/>
          <w:szCs w:val="24"/>
        </w:rPr>
        <w:t xml:space="preserve">Kako bi poruka bila pravilno shvaćena, </w:t>
      </w:r>
      <w:r>
        <w:rPr>
          <w:rFonts w:ascii="Lora" w:eastAsia="Lora" w:hAnsi="Lora" w:cs="Lora"/>
          <w:b/>
          <w:sz w:val="24"/>
          <w:szCs w:val="24"/>
        </w:rPr>
        <w:t xml:space="preserve">koristite </w:t>
      </w:r>
      <w:proofErr w:type="spellStart"/>
      <w:r>
        <w:rPr>
          <w:rFonts w:ascii="Lora" w:eastAsia="Lora" w:hAnsi="Lora" w:cs="Lora"/>
          <w:b/>
          <w:sz w:val="24"/>
          <w:szCs w:val="24"/>
        </w:rPr>
        <w:t>emotikone</w:t>
      </w:r>
      <w:proofErr w:type="spellEnd"/>
      <w:r>
        <w:rPr>
          <w:rFonts w:ascii="Lora" w:eastAsia="Lora" w:hAnsi="Lora" w:cs="Lora"/>
          <w:b/>
          <w:sz w:val="24"/>
          <w:szCs w:val="24"/>
        </w:rPr>
        <w:t xml:space="preserve"> koji su važan dio virtualne komunikacije</w:t>
      </w:r>
      <w:r>
        <w:rPr>
          <w:rFonts w:ascii="Lora" w:eastAsia="Lora" w:hAnsi="Lora" w:cs="Lora"/>
          <w:sz w:val="24"/>
          <w:szCs w:val="24"/>
        </w:rPr>
        <w:t xml:space="preserve">. No, i s njima treba pripaziti jer oni nikada ne mogu u potpunosti prikazati stvarno </w:t>
      </w:r>
      <w:r>
        <w:rPr>
          <w:rFonts w:ascii="Lora" w:eastAsia="Lora" w:hAnsi="Lora" w:cs="Lora"/>
          <w:sz w:val="24"/>
          <w:szCs w:val="24"/>
        </w:rPr>
        <w:lastRenderedPageBreak/>
        <w:t xml:space="preserve">raspoloženje osobe. Treba paziti i na količinu </w:t>
      </w:r>
      <w:proofErr w:type="spellStart"/>
      <w:r>
        <w:rPr>
          <w:rFonts w:ascii="Lora" w:eastAsia="Lora" w:hAnsi="Lora" w:cs="Lora"/>
          <w:sz w:val="24"/>
          <w:szCs w:val="24"/>
        </w:rPr>
        <w:t>emotikona</w:t>
      </w:r>
      <w:proofErr w:type="spellEnd"/>
      <w:r>
        <w:rPr>
          <w:rFonts w:ascii="Lora" w:eastAsia="Lora" w:hAnsi="Lora" w:cs="Lora"/>
          <w:sz w:val="24"/>
          <w:szCs w:val="24"/>
        </w:rPr>
        <w:t xml:space="preserve"> koji se koriste u komunikaciji. Sve što se koristi u pretjeranim količinama, pa tako i </w:t>
      </w:r>
      <w:proofErr w:type="spellStart"/>
      <w:r>
        <w:rPr>
          <w:rFonts w:ascii="Lora" w:eastAsia="Lora" w:hAnsi="Lora" w:cs="Lora"/>
          <w:sz w:val="24"/>
          <w:szCs w:val="24"/>
        </w:rPr>
        <w:t>emotikoni</w:t>
      </w:r>
      <w:proofErr w:type="spellEnd"/>
      <w:r>
        <w:rPr>
          <w:rFonts w:ascii="Lora" w:eastAsia="Lora" w:hAnsi="Lora" w:cs="Lora"/>
          <w:sz w:val="24"/>
          <w:szCs w:val="24"/>
        </w:rPr>
        <w:t xml:space="preserve">, može iritirati osobe s kojima komuniciramo. Oprezno s </w:t>
      </w:r>
      <w:proofErr w:type="spellStart"/>
      <w:r>
        <w:rPr>
          <w:rFonts w:ascii="Lora" w:eastAsia="Lora" w:hAnsi="Lora" w:cs="Lora"/>
          <w:sz w:val="24"/>
          <w:szCs w:val="24"/>
        </w:rPr>
        <w:t>gif</w:t>
      </w:r>
      <w:proofErr w:type="spellEnd"/>
      <w:r>
        <w:rPr>
          <w:rFonts w:ascii="Lora" w:eastAsia="Lora" w:hAnsi="Lora" w:cs="Lora"/>
          <w:sz w:val="24"/>
          <w:szCs w:val="24"/>
        </w:rPr>
        <w:t xml:space="preserve"> – ovima, nemojte ih koristiti u neposrednoj komunikaciji kad razgovarate o nastavi!</w:t>
      </w:r>
    </w:p>
    <w:p w:rsidR="00BC7A70" w:rsidRDefault="00165F8D">
      <w:pPr>
        <w:numPr>
          <w:ilvl w:val="0"/>
          <w:numId w:val="1"/>
        </w:numPr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4"/>
          <w:szCs w:val="24"/>
        </w:rPr>
        <w:t xml:space="preserve">Ne objavljujte svoje </w:t>
      </w:r>
      <w:r>
        <w:rPr>
          <w:rFonts w:ascii="Lora" w:eastAsia="Lora" w:hAnsi="Lora" w:cs="Lora"/>
          <w:b/>
          <w:sz w:val="24"/>
          <w:szCs w:val="24"/>
        </w:rPr>
        <w:t>fotografije, video zapise</w:t>
      </w:r>
      <w:r>
        <w:rPr>
          <w:rFonts w:ascii="Lora" w:eastAsia="Lora" w:hAnsi="Lora" w:cs="Lora"/>
          <w:sz w:val="24"/>
          <w:szCs w:val="24"/>
        </w:rPr>
        <w:t xml:space="preserve"> ili </w:t>
      </w:r>
      <w:r>
        <w:rPr>
          <w:rFonts w:ascii="Lora" w:eastAsia="Lora" w:hAnsi="Lora" w:cs="Lora"/>
          <w:b/>
          <w:sz w:val="24"/>
          <w:szCs w:val="24"/>
        </w:rPr>
        <w:t xml:space="preserve">informacije </w:t>
      </w:r>
      <w:r>
        <w:rPr>
          <w:rFonts w:ascii="Lora" w:eastAsia="Lora" w:hAnsi="Lora" w:cs="Lora"/>
          <w:sz w:val="24"/>
          <w:szCs w:val="24"/>
        </w:rPr>
        <w:t>o sebi i ostalima!</w:t>
      </w:r>
    </w:p>
    <w:p w:rsidR="00BC7A70" w:rsidRDefault="00165F8D">
      <w:pPr>
        <w:numPr>
          <w:ilvl w:val="0"/>
          <w:numId w:val="1"/>
        </w:numPr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b/>
          <w:sz w:val="24"/>
          <w:szCs w:val="24"/>
        </w:rPr>
        <w:t xml:space="preserve">Ne </w:t>
      </w:r>
      <w:r w:rsidR="00102CF8">
        <w:rPr>
          <w:rFonts w:ascii="Lora" w:eastAsia="Lora" w:hAnsi="Lora" w:cs="Lora"/>
          <w:b/>
          <w:sz w:val="24"/>
          <w:szCs w:val="24"/>
        </w:rPr>
        <w:t>prosljeđujte</w:t>
      </w:r>
      <w:r>
        <w:rPr>
          <w:rFonts w:ascii="Lora" w:eastAsia="Lora" w:hAnsi="Lora" w:cs="Lora"/>
          <w:b/>
          <w:sz w:val="24"/>
          <w:szCs w:val="24"/>
        </w:rPr>
        <w:t xml:space="preserve"> oglase, lančana pisma</w:t>
      </w:r>
      <w:r>
        <w:rPr>
          <w:rFonts w:ascii="Lora" w:eastAsia="Lora" w:hAnsi="Lora" w:cs="Lora"/>
          <w:sz w:val="24"/>
          <w:szCs w:val="24"/>
        </w:rPr>
        <w:t xml:space="preserve"> ili druge neprimjerene sadržaje.</w:t>
      </w:r>
    </w:p>
    <w:p w:rsidR="00BC7A70" w:rsidRDefault="00165F8D">
      <w:pPr>
        <w:numPr>
          <w:ilvl w:val="0"/>
          <w:numId w:val="1"/>
        </w:numPr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b/>
          <w:sz w:val="24"/>
          <w:szCs w:val="24"/>
        </w:rPr>
        <w:t>Ne sudjelujte u tuđim prepirkama i svađama</w:t>
      </w:r>
      <w:r>
        <w:rPr>
          <w:rFonts w:ascii="Lora" w:eastAsia="Lora" w:hAnsi="Lora" w:cs="Lora"/>
          <w:sz w:val="24"/>
          <w:szCs w:val="24"/>
        </w:rPr>
        <w:t>, osobito u onima u kojima se ponižava i vrijeđa druge. Ne potičite sami takve rasprave niti se ne obračunavajte preko Interneta.</w:t>
      </w:r>
    </w:p>
    <w:p w:rsidR="00BC7A70" w:rsidRDefault="00165F8D">
      <w:pPr>
        <w:numPr>
          <w:ilvl w:val="0"/>
          <w:numId w:val="1"/>
        </w:numPr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4"/>
          <w:szCs w:val="24"/>
        </w:rPr>
        <w:t>Privatne razgovore i rasprave vodite preko privatnih poruka pritom vodeći računa da pomažete jedni drugima.</w:t>
      </w:r>
    </w:p>
    <w:p w:rsidR="00BC7A70" w:rsidRDefault="00165F8D">
      <w:pPr>
        <w:numPr>
          <w:ilvl w:val="0"/>
          <w:numId w:val="1"/>
        </w:numPr>
        <w:spacing w:after="24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b/>
          <w:sz w:val="24"/>
          <w:szCs w:val="24"/>
        </w:rPr>
        <w:t>Poštujte zakone i pravila internetskih stranica i aplikacija</w:t>
      </w:r>
      <w:r>
        <w:rPr>
          <w:rFonts w:ascii="Lora" w:eastAsia="Lora" w:hAnsi="Lora" w:cs="Lora"/>
          <w:sz w:val="24"/>
          <w:szCs w:val="24"/>
        </w:rPr>
        <w:t xml:space="preserve"> koje </w:t>
      </w:r>
      <w:r>
        <w:rPr>
          <w:rFonts w:ascii="Lora" w:eastAsia="Lora" w:hAnsi="Lora" w:cs="Lora"/>
          <w:sz w:val="24"/>
          <w:szCs w:val="24"/>
        </w:rPr>
        <w:tab/>
        <w:t>koristite.</w:t>
      </w:r>
      <w:r>
        <w:rPr>
          <w:rFonts w:ascii="Lora" w:eastAsia="Lora" w:hAnsi="Lora" w:cs="Lora"/>
          <w:sz w:val="24"/>
          <w:szCs w:val="24"/>
        </w:rPr>
        <w:br/>
      </w:r>
    </w:p>
    <w:p w:rsidR="00BC7A70" w:rsidRDefault="00165F8D">
      <w:pPr>
        <w:shd w:val="clear" w:color="auto" w:fill="FFFFFF"/>
        <w:spacing w:before="240"/>
        <w:jc w:val="both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Komunikacijom na internetu itekako stvaramo sliku o sebi u društvu te moramo biti svjesni da </w:t>
      </w:r>
      <w:r>
        <w:rPr>
          <w:rFonts w:ascii="Lora" w:eastAsia="Lora" w:hAnsi="Lora" w:cs="Lora"/>
          <w:b/>
          <w:sz w:val="24"/>
          <w:szCs w:val="24"/>
        </w:rPr>
        <w:t>sve što jednom javno objavimo zauvijek ostaje u virtualnom svijetu</w:t>
      </w:r>
      <w:r>
        <w:rPr>
          <w:rFonts w:ascii="Lora" w:eastAsia="Lora" w:hAnsi="Lora" w:cs="Lora"/>
          <w:sz w:val="24"/>
          <w:szCs w:val="24"/>
        </w:rPr>
        <w:t>. Stoga, kako želimo da nas ljudi vide u stvarnome svijetu, tako se moramo ponašati i u virtualnom.</w:t>
      </w:r>
    </w:p>
    <w:p w:rsidR="00BC7A70" w:rsidRDefault="00BC7A70">
      <w:pPr>
        <w:shd w:val="clear" w:color="auto" w:fill="FFFFFF"/>
        <w:spacing w:before="240"/>
        <w:jc w:val="both"/>
        <w:rPr>
          <w:rFonts w:ascii="Lora" w:eastAsia="Lora" w:hAnsi="Lora" w:cs="Lora"/>
        </w:rPr>
      </w:pPr>
    </w:p>
    <w:p w:rsidR="00BC7A70" w:rsidRDefault="00165F8D">
      <w:pPr>
        <w:spacing w:before="240" w:line="240" w:lineRule="auto"/>
        <w:jc w:val="both"/>
        <w:rPr>
          <w:rFonts w:ascii="Lora" w:eastAsia="Lora" w:hAnsi="Lora" w:cs="Lora"/>
          <w:b/>
          <w:color w:val="FF0000"/>
          <w:sz w:val="28"/>
          <w:szCs w:val="28"/>
        </w:rPr>
      </w:pPr>
      <w:r>
        <w:rPr>
          <w:rFonts w:ascii="Lora" w:eastAsia="Lora" w:hAnsi="Lora" w:cs="Lora"/>
          <w:b/>
          <w:color w:val="FF0000"/>
          <w:sz w:val="28"/>
          <w:szCs w:val="28"/>
        </w:rPr>
        <w:t>Neprimjereni oblici ponašanja bit će sankcionirani pedagoškim mjerama (kao i kad smo u školi)!</w:t>
      </w:r>
    </w:p>
    <w:p w:rsidR="00BC7A70" w:rsidRDefault="00BC7A70">
      <w:pPr>
        <w:jc w:val="both"/>
        <w:rPr>
          <w:rFonts w:ascii="Lora" w:eastAsia="Lora" w:hAnsi="Lora" w:cs="Lora"/>
        </w:rPr>
      </w:pPr>
    </w:p>
    <w:sectPr w:rsidR="00BC7A70">
      <w:pgSz w:w="11906" w:h="16838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ora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C756E"/>
    <w:multiLevelType w:val="hybridMultilevel"/>
    <w:tmpl w:val="3A042CBE"/>
    <w:lvl w:ilvl="0" w:tplc="973453FC">
      <w:numFmt w:val="bullet"/>
      <w:lvlText w:val="-"/>
      <w:lvlJc w:val="left"/>
      <w:pPr>
        <w:ind w:left="720" w:hanging="360"/>
      </w:pPr>
      <w:rPr>
        <w:rFonts w:ascii="Lora" w:eastAsia="Lora" w:hAnsi="Lora" w:cs="Lor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60C05"/>
    <w:multiLevelType w:val="hybridMultilevel"/>
    <w:tmpl w:val="1B86378C"/>
    <w:lvl w:ilvl="0" w:tplc="AEF0DDE4">
      <w:start w:val="1"/>
      <w:numFmt w:val="bullet"/>
      <w:lvlText w:val="-"/>
      <w:lvlJc w:val="left"/>
      <w:pPr>
        <w:ind w:left="720" w:hanging="360"/>
      </w:pPr>
      <w:rPr>
        <w:rFonts w:ascii="Lora" w:eastAsia="Lora" w:hAnsi="Lora" w:cs="Lora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166D5"/>
    <w:multiLevelType w:val="hybridMultilevel"/>
    <w:tmpl w:val="CB32C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D366F"/>
    <w:multiLevelType w:val="multilevel"/>
    <w:tmpl w:val="DBB2C8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6455958"/>
    <w:multiLevelType w:val="multilevel"/>
    <w:tmpl w:val="989875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70"/>
    <w:rsid w:val="00102CF8"/>
    <w:rsid w:val="00165F8D"/>
    <w:rsid w:val="002C3C45"/>
    <w:rsid w:val="005238F4"/>
    <w:rsid w:val="00813F74"/>
    <w:rsid w:val="00AF141D"/>
    <w:rsid w:val="00B03E10"/>
    <w:rsid w:val="00BC7A70"/>
    <w:rsid w:val="00D3391C"/>
    <w:rsid w:val="00E6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2236"/>
  <w15:docId w15:val="{730D5A8B-DD3D-481E-91AF-11A11AE6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B03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BE516EED89BA4C84645EB9BC4869FB" ma:contentTypeVersion="9" ma:contentTypeDescription="Stvaranje novog dokumenta." ma:contentTypeScope="" ma:versionID="399967bafd5e50d9f174abb3f7c0f1e5">
  <xsd:schema xmlns:xsd="http://www.w3.org/2001/XMLSchema" xmlns:xs="http://www.w3.org/2001/XMLSchema" xmlns:p="http://schemas.microsoft.com/office/2006/metadata/properties" xmlns:ns2="079479f2-8b72-4041-bfdc-3d3d8feaffad" xmlns:ns3="10a81b35-2328-46d2-93a5-a6f69f46874b" targetNamespace="http://schemas.microsoft.com/office/2006/metadata/properties" ma:root="true" ma:fieldsID="a36d89c97d3e801efd42ab5b4de4dc36" ns2:_="" ns3:_="">
    <xsd:import namespace="079479f2-8b72-4041-bfdc-3d3d8feaffad"/>
    <xsd:import namespace="10a81b35-2328-46d2-93a5-a6f69f468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479f2-8b72-4041-bfdc-3d3d8feaf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81b35-2328-46d2-93a5-a6f69f4687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6B58F-A375-4B93-A962-84450C027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8FCCF-A066-4DAB-A0DC-F6822725A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479f2-8b72-4041-bfdc-3d3d8feaffad"/>
    <ds:schemaRef ds:uri="10a81b35-2328-46d2-93a5-a6f69f468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C880B-7D5E-4806-98AA-601B56B6B1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 Vidović</dc:creator>
  <cp:lastModifiedBy>Knjiznica</cp:lastModifiedBy>
  <cp:revision>3</cp:revision>
  <dcterms:created xsi:type="dcterms:W3CDTF">2021-03-19T14:13:00Z</dcterms:created>
  <dcterms:modified xsi:type="dcterms:W3CDTF">2021-03-19T14:20:00Z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0x0101008DBE516EED89BA4C84645EB9BC4869FB</vt:lpwstr>
  </property>
</Properties>
</file>